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61EB098A" w:rsidR="00F0771B" w:rsidRPr="000B3982" w:rsidRDefault="00F0771B" w:rsidP="00F0771B">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0B3982">
        <w:rPr>
          <w:rFonts w:ascii="Arial" w:hAnsi="Arial" w:cs="Arial" w:hint="eastAsia"/>
          <w:b/>
          <w:sz w:val="24"/>
          <w:szCs w:val="24"/>
          <w:lang w:eastAsia="zh-CN"/>
        </w:rPr>
        <w:t>1</w:t>
      </w:r>
      <w:r w:rsidR="00836DF5">
        <w:rPr>
          <w:rFonts w:ascii="Arial" w:hAnsi="Arial" w:cs="Arial"/>
          <w:b/>
          <w:sz w:val="24"/>
          <w:szCs w:val="24"/>
          <w:lang w:eastAsia="zh-CN"/>
        </w:rPr>
        <w:t>404</w:t>
      </w:r>
    </w:p>
    <w:p w14:paraId="0F4402FA" w14:textId="0BA9C444"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836DF5">
        <w:rPr>
          <w:rFonts w:ascii="Arial" w:eastAsia="MS Mincho" w:hAnsi="Arial" w:cs="Arial"/>
          <w:i/>
          <w:sz w:val="24"/>
          <w:szCs w:val="24"/>
          <w:lang w:eastAsia="ja-JP"/>
        </w:rPr>
        <w:t xml:space="preserve">S1-1391, </w:t>
      </w:r>
      <w:r w:rsidRPr="001C332D">
        <w:rPr>
          <w:rFonts w:ascii="Arial" w:eastAsia="MS Mincho" w:hAnsi="Arial" w:cs="Arial"/>
          <w:i/>
          <w:sz w:val="24"/>
          <w:szCs w:val="24"/>
          <w:lang w:eastAsia="ja-JP"/>
        </w:rPr>
        <w:t>S1-</w:t>
      </w:r>
      <w:r>
        <w:rPr>
          <w:rFonts w:ascii="Arial" w:eastAsia="MS Mincho" w:hAnsi="Arial" w:cs="Arial"/>
          <w:i/>
          <w:sz w:val="24"/>
          <w:szCs w:val="24"/>
          <w:lang w:eastAsia="ja-JP"/>
        </w:rPr>
        <w:t>26</w:t>
      </w:r>
      <w:r w:rsidR="005012A1" w:rsidRPr="005012A1">
        <w:rPr>
          <w:rFonts w:ascii="Arial" w:eastAsia="MS Mincho" w:hAnsi="Arial" w:cs="Arial"/>
          <w:i/>
          <w:sz w:val="24"/>
          <w:szCs w:val="24"/>
          <w:lang w:eastAsia="ja-JP"/>
        </w:rPr>
        <w:t>1303</w:t>
      </w:r>
      <w:r w:rsidR="005012A1">
        <w:rPr>
          <w:rFonts w:ascii="Arial" w:hAnsi="Arial" w:cs="Arial" w:hint="eastAsia"/>
          <w:i/>
          <w:sz w:val="24"/>
          <w:szCs w:val="24"/>
          <w:lang w:eastAsia="zh-CN"/>
        </w:rPr>
        <w:t xml:space="preserve">, </w:t>
      </w:r>
      <w:r w:rsidR="008C2E61" w:rsidRPr="008C2E61">
        <w:rPr>
          <w:rFonts w:ascii="Arial" w:eastAsia="MS Mincho" w:hAnsi="Arial" w:cs="Arial"/>
          <w:i/>
          <w:sz w:val="24"/>
          <w:szCs w:val="24"/>
          <w:lang w:eastAsia="ja-JP"/>
        </w:rPr>
        <w:t>1076</w:t>
      </w:r>
      <w:r w:rsidRPr="001C332D">
        <w:rPr>
          <w:rFonts w:ascii="Arial" w:eastAsia="MS Mincho" w:hAnsi="Arial" w:cs="Arial"/>
          <w:i/>
          <w:sz w:val="24"/>
          <w:szCs w:val="24"/>
          <w:lang w:eastAsia="ja-JP"/>
        </w:rPr>
        <w:t>)</w:t>
      </w:r>
    </w:p>
    <w:p w14:paraId="78D922C6" w14:textId="77777777" w:rsidR="00F0771B" w:rsidRDefault="00F0771B" w:rsidP="007861B8">
      <w:pPr>
        <w:pStyle w:val="Header"/>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Heading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Heading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BE292CE" w:rsidR="001E489F" w:rsidRDefault="001E489F" w:rsidP="005875D6">
            <w:pPr>
              <w:pStyle w:val="TAC"/>
            </w:pP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44A61FE4" w:rsidR="001E489F" w:rsidRPr="00BD3A6E" w:rsidRDefault="00BD3A6E" w:rsidP="00BD3A6E">
            <w:pPr>
              <w:pStyle w:val="TAC"/>
              <w:rPr>
                <w:highlight w:val="yellow"/>
                <w:lang w:eastAsia="zh-CN"/>
              </w:rPr>
            </w:pPr>
            <w:r>
              <w:t>application service enabler aspects</w:t>
            </w:r>
            <w:r w:rsidR="00E57971">
              <w:t xml:space="preserve">, </w:t>
            </w:r>
            <w:r w:rsidR="00014A05">
              <w:t>Charging and OAM</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053D5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3DB06452"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3056B57" w:rsidR="001E489F" w:rsidRDefault="006169A7" w:rsidP="005875D6">
            <w:pPr>
              <w:pStyle w:val="TAL"/>
            </w:pPr>
            <w:r>
              <w:t>N/A</w:t>
            </w: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5E26B14A" w:rsidR="006977FA" w:rsidRDefault="00333B31" w:rsidP="00161826">
            <w:pPr>
              <w:pStyle w:val="TAL"/>
            </w:pPr>
            <w:r w:rsidRPr="00333B31">
              <w:t>1100025</w:t>
            </w:r>
          </w:p>
        </w:tc>
        <w:tc>
          <w:tcPr>
            <w:tcW w:w="3326" w:type="dxa"/>
          </w:tcPr>
          <w:p w14:paraId="726D4CF5" w14:textId="0D6C5687" w:rsidR="006977FA" w:rsidRPr="0073017E" w:rsidRDefault="00333B31" w:rsidP="00161826">
            <w:pPr>
              <w:pStyle w:val="TAL"/>
            </w:pPr>
            <w:r w:rsidRPr="00333B31">
              <w:t>Study on Requirements Simplification</w:t>
            </w:r>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6DB929D" w14:textId="72100ED3"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r w:rsidR="00CC3D32">
        <w:rPr>
          <w:i w:val="0"/>
          <w:iCs/>
          <w:lang w:eastAsia="zh-CN"/>
        </w:rPr>
        <w:t>functi</w:t>
      </w:r>
      <w:r w:rsidR="00BC3293">
        <w:rPr>
          <w:i w:val="0"/>
          <w:iCs/>
          <w:lang w:eastAsia="zh-CN"/>
        </w:rPr>
        <w:t>onal</w:t>
      </w:r>
      <w:r w:rsidR="00CC3D32">
        <w:rPr>
          <w:i w:val="0"/>
          <w:iCs/>
        </w:rPr>
        <w:t xml:space="preserve"> </w:t>
      </w:r>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76B09D64" w:rsidR="001051E8" w:rsidRPr="00BE782D" w:rsidRDefault="001051E8" w:rsidP="001051E8">
      <w:pPr>
        <w:pStyle w:val="Guidance"/>
        <w:numPr>
          <w:ilvl w:val="0"/>
          <w:numId w:val="10"/>
        </w:numPr>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47AE003E" w:rsidR="00D16F3A" w:rsidRPr="00796A27" w:rsidRDefault="00D16F3A" w:rsidP="00725206">
      <w:pPr>
        <w:pStyle w:val="Guidance"/>
        <w:numPr>
          <w:ilvl w:val="1"/>
          <w:numId w:val="10"/>
        </w:numPr>
        <w:rPr>
          <w:i w:val="0"/>
          <w:iCs/>
        </w:rPr>
      </w:pPr>
      <w:r w:rsidRPr="00796A27">
        <w:rPr>
          <w:i w:val="0"/>
          <w:iCs/>
        </w:rPr>
        <w:t xml:space="preserve">Network AI </w:t>
      </w:r>
      <w:r w:rsidR="00796A27">
        <w:rPr>
          <w:i w:val="0"/>
          <w:iCs/>
        </w:rPr>
        <w:t>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7F7186" w:rsidRDefault="00D16F3A" w:rsidP="00725206">
      <w:pPr>
        <w:pStyle w:val="Guidance"/>
        <w:numPr>
          <w:ilvl w:val="1"/>
          <w:numId w:val="10"/>
        </w:numPr>
        <w:rPr>
          <w:i w:val="0"/>
          <w:iCs/>
        </w:rPr>
      </w:pPr>
      <w:r w:rsidRPr="007F7186">
        <w:rPr>
          <w:i w:val="0"/>
          <w:iCs/>
        </w:rPr>
        <w:t xml:space="preserve">IMS </w:t>
      </w:r>
      <w:r w:rsidR="00796A27" w:rsidRPr="007F7186">
        <w:rPr>
          <w:i w:val="0"/>
          <w:iCs/>
        </w:rPr>
        <w:t xml:space="preserve">related AI </w:t>
      </w:r>
      <w:r w:rsidRPr="007F7186">
        <w:rPr>
          <w:i w:val="0"/>
          <w:iCs/>
        </w:rPr>
        <w:t>services</w:t>
      </w:r>
      <w:r w:rsidR="00796A27" w:rsidRPr="007F7186">
        <w:rPr>
          <w:i w:val="0"/>
          <w:iCs/>
        </w:rPr>
        <w:t xml:space="preserve"> and AI enhanced IMS services </w:t>
      </w:r>
    </w:p>
    <w:p w14:paraId="5A1DD510" w14:textId="6321D6FE" w:rsidR="00D16F3A" w:rsidRPr="00BE782D" w:rsidRDefault="00D16F3A" w:rsidP="00725206">
      <w:pPr>
        <w:pStyle w:val="Guidance"/>
        <w:numPr>
          <w:ilvl w:val="1"/>
          <w:numId w:val="10"/>
        </w:numPr>
        <w:rPr>
          <w:i w:val="0"/>
          <w:iCs/>
        </w:rPr>
      </w:pPr>
      <w:r w:rsidRPr="007A2673">
        <w:rPr>
          <w:i w:val="0"/>
          <w:iCs/>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48E178E9" w:rsidR="003E1857" w:rsidRPr="004B7BC0" w:rsidRDefault="003E1857" w:rsidP="004B7BC0">
      <w:pPr>
        <w:pStyle w:val="NO"/>
      </w:pPr>
      <w:r w:rsidRPr="004B7BC0">
        <w:t>NOTE:</w:t>
      </w:r>
      <w:r w:rsidRPr="004B7BC0">
        <w:tab/>
        <w:t xml:space="preserve">The mention of </w:t>
      </w:r>
      <w:r w:rsidR="00796A27" w:rsidRPr="004B7BC0">
        <w:t xml:space="preserve">AI capabilities (e.g. AI agent) </w:t>
      </w:r>
      <w:r w:rsidRPr="004B7BC0">
        <w:t>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439F5C3F" w:rsidR="00886057" w:rsidRDefault="00515BA3" w:rsidP="00886057">
      <w:pPr>
        <w:pStyle w:val="Guidance"/>
        <w:numPr>
          <w:ilvl w:val="0"/>
          <w:numId w:val="10"/>
        </w:numPr>
        <w:rPr>
          <w:i w:val="0"/>
          <w:iCs/>
        </w:rPr>
      </w:pPr>
      <w:r w:rsidRPr="00BE782D">
        <w:rPr>
          <w:i w:val="0"/>
          <w:iCs/>
        </w:rPr>
        <w:t>Immersive Communication</w:t>
      </w:r>
      <w:r w:rsidR="00292926">
        <w:rPr>
          <w:i w:val="0"/>
          <w:iCs/>
        </w:rPr>
        <w:t>:</w:t>
      </w:r>
    </w:p>
    <w:p w14:paraId="2587E0E4" w14:textId="6B8C4C65" w:rsidR="00292926" w:rsidRDefault="00292926" w:rsidP="00292926">
      <w:pPr>
        <w:pStyle w:val="Guidance"/>
        <w:numPr>
          <w:ilvl w:val="1"/>
          <w:numId w:val="10"/>
        </w:numPr>
        <w:rPr>
          <w:i w:val="0"/>
          <w:iCs/>
        </w:rPr>
      </w:pPr>
      <w:r>
        <w:rPr>
          <w:i w:val="0"/>
          <w:iCs/>
        </w:rPr>
        <w:t>General;</w:t>
      </w:r>
    </w:p>
    <w:p w14:paraId="56F43430" w14:textId="754DAD03" w:rsidR="00292926" w:rsidRPr="00BE782D" w:rsidRDefault="00292926" w:rsidP="00292926">
      <w:pPr>
        <w:pStyle w:val="Guidance"/>
        <w:numPr>
          <w:ilvl w:val="1"/>
          <w:numId w:val="10"/>
        </w:numPr>
        <w:rPr>
          <w:i w:val="0"/>
          <w:iCs/>
        </w:rPr>
      </w:pPr>
      <w:r>
        <w:rPr>
          <w:i w:val="0"/>
          <w:iCs/>
        </w:rPr>
        <w:t>Immersive communication related to IMS;</w:t>
      </w:r>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31EE6D24" w:rsidR="00B24CD4" w:rsidRDefault="00D16F3A" w:rsidP="009A3F3D">
      <w:pPr>
        <w:pStyle w:val="Guidance"/>
        <w:numPr>
          <w:ilvl w:val="1"/>
          <w:numId w:val="10"/>
        </w:numPr>
        <w:rPr>
          <w:i w:val="0"/>
          <w:iCs/>
        </w:rPr>
      </w:pPr>
      <w:r w:rsidRPr="00BE782D">
        <w:rPr>
          <w:i w:val="0"/>
          <w:iCs/>
        </w:rPr>
        <w:t xml:space="preserve"> </w:t>
      </w:r>
      <w:r w:rsidR="00BC3293">
        <w:rPr>
          <w:i w:val="0"/>
          <w:iCs/>
        </w:rPr>
        <w:t>R</w:t>
      </w:r>
      <w:r w:rsidR="00BC3293" w:rsidRPr="00BE782D">
        <w:rPr>
          <w:i w:val="0"/>
          <w:iCs/>
        </w:rPr>
        <w:t>obotics</w:t>
      </w:r>
    </w:p>
    <w:p w14:paraId="69C25B2D" w14:textId="32A2F033" w:rsidR="008C2E61" w:rsidRPr="005339D8" w:rsidRDefault="008C2E61" w:rsidP="0041025B">
      <w:pPr>
        <w:pStyle w:val="Guidance"/>
        <w:numPr>
          <w:ilvl w:val="1"/>
          <w:numId w:val="10"/>
        </w:numPr>
        <w:rPr>
          <w:i w:val="0"/>
          <w:iCs/>
        </w:rPr>
      </w:pPr>
      <w:r w:rsidRPr="005339D8">
        <w:rPr>
          <w:i w:val="0"/>
          <w:iCs/>
          <w:lang w:eastAsia="zh-CN"/>
        </w:rPr>
        <w:t>O</w:t>
      </w:r>
      <w:r w:rsidRPr="005339D8">
        <w:rPr>
          <w:rFonts w:hint="eastAsia"/>
          <w:i w:val="0"/>
          <w:iCs/>
          <w:lang w:eastAsia="zh-CN"/>
        </w:rPr>
        <w:t xml:space="preserve">thers (e.g. </w:t>
      </w:r>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r w:rsidR="00383BC8">
        <w:rPr>
          <w:rFonts w:hint="eastAsia"/>
          <w:i w:val="0"/>
          <w:iCs/>
          <w:lang w:eastAsia="zh-CN"/>
        </w:rPr>
        <w:t>UAV, UAM</w:t>
      </w:r>
      <w:r w:rsidRPr="005339D8">
        <w:rPr>
          <w:rFonts w:hint="eastAsia"/>
          <w:i w:val="0"/>
          <w:iCs/>
          <w:lang w:eastAsia="zh-CN"/>
        </w:rPr>
        <w:t>)</w:t>
      </w:r>
    </w:p>
    <w:p w14:paraId="42642F8E" w14:textId="12647FAE" w:rsidR="006C178C" w:rsidRDefault="00D5657C" w:rsidP="00E23029">
      <w:pPr>
        <w:rPr>
          <w:lang w:val="en-US"/>
        </w:rPr>
      </w:pPr>
      <w:r w:rsidRPr="00D5657C">
        <w:rPr>
          <w:lang w:val="en-US"/>
        </w:rPr>
        <w:t>Additionally, the G-agnostic features in IMS may be enhanced based on the identified consolidated potential requirements, and such requirements will be captured in the IMS specifications.</w:t>
      </w:r>
    </w:p>
    <w:p w14:paraId="6CE1E12E" w14:textId="3DC7D3E6" w:rsidR="006C178C" w:rsidRDefault="00D176FE" w:rsidP="00E23029">
      <w:pPr>
        <w:rPr>
          <w:lang w:val="en-US" w:eastAsia="zh-CN"/>
        </w:rPr>
      </w:pPr>
      <w:r>
        <w:rPr>
          <w:rFonts w:hint="eastAsia"/>
          <w:lang w:val="en-US" w:eastAsia="zh-CN"/>
        </w:rPr>
        <w:t>Computing related r</w:t>
      </w:r>
      <w:r w:rsidR="004E3A5E" w:rsidRPr="004E3A5E">
        <w:rPr>
          <w:lang w:val="en-US" w:eastAsia="zh-CN"/>
        </w:rPr>
        <w:t xml:space="preserve">equirements </w:t>
      </w:r>
      <w:r w:rsidR="004E3A5E" w:rsidRPr="004E3A5E">
        <w:rPr>
          <w:lang w:eastAsia="zh-CN"/>
        </w:rPr>
        <w:t xml:space="preserve">that </w:t>
      </w:r>
      <w:r w:rsidR="007F7186">
        <w:rPr>
          <w:lang w:eastAsia="zh-CN"/>
        </w:rPr>
        <w:t>mention</w:t>
      </w:r>
      <w:r w:rsidR="004E3A5E" w:rsidRPr="004E3A5E">
        <w:rPr>
          <w:lang w:eastAsia="zh-CN"/>
        </w:rPr>
        <w:t xml:space="preserve"> “Service Hosting Environment (Excluding RAN)” for services </w:t>
      </w:r>
      <w:r w:rsidR="004E3A5E" w:rsidRPr="004E3A5E">
        <w:rPr>
          <w:lang w:val="en-US" w:eastAsia="zh-CN"/>
        </w:rPr>
        <w:t>will be further worked on in the normative work.</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712DD4">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r w:rsidRPr="005339D8">
              <w:rPr>
                <w:i/>
                <w:iCs/>
              </w:rPr>
              <w:t xml:space="preserve">Service requirements for </w:t>
            </w:r>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sidRPr="003A6608">
              <w:rPr>
                <w:i/>
                <w:iCs/>
                <w:lang w:eastAsia="zh-CN"/>
              </w:rPr>
              <w:t>emergency</w:t>
            </w:r>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r w:rsidRPr="003A6608">
              <w:rPr>
                <w:i/>
                <w:iCs/>
              </w:rPr>
              <w:t>emergency</w:t>
            </w:r>
            <w:r w:rsidR="00B626EC" w:rsidRPr="00B626EC">
              <w:rPr>
                <w:i/>
                <w:iCs/>
              </w:rPr>
              <w:t xml:space="preserve"> related aspects</w:t>
            </w:r>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Pr>
                <w:rFonts w:hint="eastAsia"/>
                <w:i/>
                <w:iCs/>
                <w:lang w:eastAsia="zh-CN"/>
              </w:rPr>
              <w:t>immersive</w:t>
            </w:r>
            <w:r>
              <w:rPr>
                <w:rFonts w:hint="eastAsia"/>
                <w:i/>
                <w:iCs/>
                <w:lang w:eastAsia="zh-CN"/>
              </w:rPr>
              <w:t xml:space="preserve"> services</w:t>
            </w:r>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r>
              <w:rPr>
                <w:rFonts w:hint="eastAsia"/>
                <w:i/>
                <w:iCs/>
                <w:lang w:eastAsia="zh-CN"/>
              </w:rPr>
              <w:t>immersive</w:t>
            </w:r>
            <w:r w:rsidR="00B626EC" w:rsidRPr="00B626EC">
              <w:rPr>
                <w:rFonts w:hint="eastAsia"/>
                <w:i/>
                <w:iCs/>
                <w:lang w:eastAsia="zh-CN"/>
              </w:rPr>
              <w:t xml:space="preserve"> related aspects</w:t>
            </w:r>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IMS</w:t>
            </w:r>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r w:rsidRPr="00B626EC">
              <w:rPr>
                <w:i/>
                <w:iCs/>
              </w:rPr>
              <w:t>IMS related aspects</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C6EF22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3C18C6" w14:paraId="7130814B" w14:textId="77777777" w:rsidTr="003C18C6">
        <w:trPr>
          <w:cantSplit/>
          <w:jc w:val="center"/>
        </w:trPr>
        <w:tc>
          <w:tcPr>
            <w:tcW w:w="5029" w:type="dxa"/>
            <w:shd w:val="clear" w:color="auto" w:fill="FFFFFF" w:themeFill="background1"/>
          </w:tcPr>
          <w:p w14:paraId="71FC2551" w14:textId="3C10CD87" w:rsidR="003C18C6" w:rsidRPr="003C18C6" w:rsidRDefault="003C18C6" w:rsidP="003C18C6">
            <w:pPr>
              <w:pStyle w:val="TAH"/>
              <w:jc w:val="left"/>
              <w:rPr>
                <w:b w:val="0"/>
                <w:bCs/>
              </w:rPr>
            </w:pPr>
            <w:r w:rsidRPr="003C18C6">
              <w:rPr>
                <w:b w:val="0"/>
                <w:bCs/>
              </w:rPr>
              <w:t>Apple</w:t>
            </w:r>
          </w:p>
        </w:tc>
      </w:tr>
      <w:tr w:rsidR="00431AA9" w14:paraId="0B27C8E5" w14:textId="77777777" w:rsidTr="003C18C6">
        <w:trPr>
          <w:cantSplit/>
          <w:jc w:val="center"/>
        </w:trPr>
        <w:tc>
          <w:tcPr>
            <w:tcW w:w="5029" w:type="dxa"/>
            <w:shd w:val="clear" w:color="auto" w:fill="FFFFFF" w:themeFill="background1"/>
          </w:tcPr>
          <w:p w14:paraId="6DBD1DA9" w14:textId="42B18F26" w:rsidR="00431AA9" w:rsidRPr="003C18C6" w:rsidRDefault="00431AA9" w:rsidP="00431AA9">
            <w:pPr>
              <w:pStyle w:val="TAL"/>
              <w:rPr>
                <w:bCs/>
              </w:rPr>
            </w:pPr>
            <w:r w:rsidRPr="003C18C6">
              <w:rPr>
                <w:rFonts w:hint="eastAsia"/>
                <w:bCs/>
              </w:rPr>
              <w:t>AT</w:t>
            </w:r>
            <w:r w:rsidRPr="003C18C6">
              <w:rPr>
                <w:rFonts w:hint="eastAsia"/>
                <w:bCs/>
                <w:lang w:eastAsia="zh-CN"/>
              </w:rPr>
              <w:t>&amp;</w:t>
            </w:r>
            <w:r w:rsidRPr="003C18C6">
              <w:rPr>
                <w:rFonts w:hint="eastAsia"/>
                <w:bCs/>
              </w:rPr>
              <w:t>T</w:t>
            </w:r>
          </w:p>
        </w:tc>
      </w:tr>
      <w:tr w:rsidR="00EB51AA" w14:paraId="487B9D38" w14:textId="77777777" w:rsidTr="00C52944">
        <w:trPr>
          <w:cantSplit/>
          <w:jc w:val="center"/>
        </w:trPr>
        <w:tc>
          <w:tcPr>
            <w:tcW w:w="5029" w:type="dxa"/>
          </w:tcPr>
          <w:p w14:paraId="7745B69D" w14:textId="77777777" w:rsidR="00EB51AA" w:rsidRDefault="00EB51AA" w:rsidP="00C52944">
            <w:pPr>
              <w:pStyle w:val="TAL"/>
            </w:pPr>
            <w:r w:rsidRPr="004F51BC">
              <w:t>Boost Mobile Network</w:t>
            </w:r>
          </w:p>
        </w:tc>
      </w:tr>
      <w:tr w:rsidR="005339D8" w14:paraId="0BAE21C4" w14:textId="77777777" w:rsidTr="00C52944">
        <w:trPr>
          <w:cantSplit/>
          <w:jc w:val="center"/>
        </w:trPr>
        <w:tc>
          <w:tcPr>
            <w:tcW w:w="5029" w:type="dxa"/>
          </w:tcPr>
          <w:p w14:paraId="20AC43B4" w14:textId="186F0425" w:rsidR="005339D8" w:rsidRPr="004F51BC" w:rsidRDefault="005339D8" w:rsidP="00C52944">
            <w:pPr>
              <w:pStyle w:val="TAL"/>
              <w:rPr>
                <w:lang w:eastAsia="zh-CN"/>
              </w:rPr>
            </w:pPr>
            <w:r>
              <w:rPr>
                <w:rFonts w:hint="eastAsia"/>
                <w:lang w:eastAsia="zh-CN"/>
              </w:rPr>
              <w:t>BMW</w:t>
            </w:r>
            <w:r w:rsidR="008661F4">
              <w:rPr>
                <w:rFonts w:hint="eastAsia"/>
                <w:lang w:eastAsia="zh-CN"/>
              </w:rPr>
              <w:t>E</w:t>
            </w:r>
          </w:p>
        </w:tc>
      </w:tr>
      <w:tr w:rsidR="006C5F99" w14:paraId="09F37E36" w14:textId="77777777" w:rsidTr="00C52944">
        <w:trPr>
          <w:cantSplit/>
          <w:jc w:val="center"/>
        </w:trPr>
        <w:tc>
          <w:tcPr>
            <w:tcW w:w="5029" w:type="dxa"/>
          </w:tcPr>
          <w:p w14:paraId="76ED556F" w14:textId="6BFD3508" w:rsidR="006C5F99" w:rsidRDefault="006C5F99" w:rsidP="00C52944">
            <w:pPr>
              <w:pStyle w:val="TAL"/>
              <w:rPr>
                <w:lang w:eastAsia="zh-CN"/>
              </w:rPr>
            </w:pPr>
            <w:r w:rsidRPr="006C5F99">
              <w:rPr>
                <w:lang w:eastAsia="zh-CN"/>
              </w:rPr>
              <w:t>CEWiT</w:t>
            </w:r>
          </w:p>
        </w:tc>
      </w:tr>
      <w:tr w:rsidR="006C5F99" w14:paraId="5FBB1454" w14:textId="77777777" w:rsidTr="00C52944">
        <w:trPr>
          <w:cantSplit/>
          <w:jc w:val="center"/>
        </w:trPr>
        <w:tc>
          <w:tcPr>
            <w:tcW w:w="5029" w:type="dxa"/>
          </w:tcPr>
          <w:p w14:paraId="44A09684" w14:textId="7830C62D" w:rsidR="006C5F99" w:rsidRPr="006C5F99" w:rsidRDefault="00C93547" w:rsidP="00C52944">
            <w:pPr>
              <w:pStyle w:val="TAL"/>
              <w:rPr>
                <w:lang w:eastAsia="zh-CN"/>
              </w:rPr>
            </w:pPr>
            <w:r w:rsidRPr="00C93547">
              <w:rPr>
                <w:lang w:eastAsia="zh-CN"/>
              </w:rPr>
              <w:t>Charter Communications</w:t>
            </w:r>
          </w:p>
        </w:tc>
      </w:tr>
      <w:tr w:rsidR="001E489F" w14:paraId="746AA80E" w14:textId="77777777" w:rsidTr="005875D6">
        <w:trPr>
          <w:cantSplit/>
          <w:jc w:val="center"/>
        </w:trPr>
        <w:tc>
          <w:tcPr>
            <w:tcW w:w="5029" w:type="dxa"/>
          </w:tcPr>
          <w:p w14:paraId="5F41A52D" w14:textId="4954D426" w:rsidR="001E489F" w:rsidRDefault="004630FC" w:rsidP="005875D6">
            <w:pPr>
              <w:pStyle w:val="TAL"/>
            </w:pPr>
            <w:r>
              <w:t>China Mobile</w:t>
            </w:r>
          </w:p>
        </w:tc>
      </w:tr>
      <w:tr w:rsidR="006C5F99" w14:paraId="34BC55D2" w14:textId="77777777" w:rsidTr="005875D6">
        <w:trPr>
          <w:cantSplit/>
          <w:jc w:val="center"/>
        </w:trPr>
        <w:tc>
          <w:tcPr>
            <w:tcW w:w="5029" w:type="dxa"/>
          </w:tcPr>
          <w:p w14:paraId="73E509F8" w14:textId="7838FD44" w:rsidR="006C5F99" w:rsidRDefault="006C5F99" w:rsidP="005875D6">
            <w:pPr>
              <w:pStyle w:val="TAL"/>
              <w:rPr>
                <w:lang w:eastAsia="zh-CN"/>
              </w:rPr>
            </w:pPr>
            <w:r w:rsidRPr="006C5F99">
              <w:rPr>
                <w:lang w:eastAsia="zh-CN"/>
              </w:rPr>
              <w:t>Deutsche Telekom</w:t>
            </w:r>
          </w:p>
        </w:tc>
      </w:tr>
      <w:tr w:rsidR="00EC607C" w14:paraId="3859A5AF" w14:textId="77777777" w:rsidTr="005875D6">
        <w:trPr>
          <w:cantSplit/>
          <w:jc w:val="center"/>
        </w:trPr>
        <w:tc>
          <w:tcPr>
            <w:tcW w:w="5029" w:type="dxa"/>
          </w:tcPr>
          <w:p w14:paraId="01CD343C" w14:textId="45089A76" w:rsidR="00EC607C" w:rsidRPr="006C5F99" w:rsidRDefault="00EC607C" w:rsidP="005875D6">
            <w:pPr>
              <w:pStyle w:val="TAL"/>
              <w:rPr>
                <w:lang w:eastAsia="zh-CN"/>
              </w:rPr>
            </w:pPr>
            <w:r>
              <w:rPr>
                <w:lang w:eastAsia="zh-CN"/>
              </w:rPr>
              <w:t>Ericsson</w:t>
            </w:r>
          </w:p>
        </w:tc>
      </w:tr>
      <w:tr w:rsidR="004D65E3" w14:paraId="0782706F" w14:textId="77777777" w:rsidTr="005875D6">
        <w:trPr>
          <w:cantSplit/>
          <w:jc w:val="center"/>
        </w:trPr>
        <w:tc>
          <w:tcPr>
            <w:tcW w:w="5029" w:type="dxa"/>
          </w:tcPr>
          <w:p w14:paraId="032397C7" w14:textId="41FD24D3" w:rsidR="004D65E3" w:rsidRDefault="004D65E3" w:rsidP="005875D6">
            <w:pPr>
              <w:pStyle w:val="TAL"/>
              <w:rPr>
                <w:lang w:eastAsia="zh-CN"/>
              </w:rPr>
            </w:pPr>
            <w:r w:rsidRPr="004D65E3">
              <w:rPr>
                <w:lang w:eastAsia="zh-CN"/>
              </w:rPr>
              <w:t>Erillisverkot</w:t>
            </w:r>
          </w:p>
        </w:tc>
      </w:tr>
      <w:tr w:rsidR="00E514F2" w14:paraId="2D4589B1" w14:textId="77777777" w:rsidTr="005875D6">
        <w:trPr>
          <w:cantSplit/>
          <w:jc w:val="center"/>
        </w:trPr>
        <w:tc>
          <w:tcPr>
            <w:tcW w:w="5029" w:type="dxa"/>
          </w:tcPr>
          <w:p w14:paraId="71177DE4" w14:textId="33776A48" w:rsidR="00E514F2" w:rsidRPr="004D65E3" w:rsidRDefault="00E514F2" w:rsidP="005875D6">
            <w:pPr>
              <w:pStyle w:val="TAL"/>
              <w:rPr>
                <w:lang w:eastAsia="zh-CN"/>
              </w:rPr>
            </w:pPr>
            <w:r>
              <w:rPr>
                <w:lang w:eastAsia="zh-CN"/>
              </w:rPr>
              <w:t>FirstNet</w:t>
            </w:r>
          </w:p>
        </w:tc>
      </w:tr>
      <w:tr w:rsidR="00B561D7" w14:paraId="7729F4A8" w14:textId="77777777" w:rsidTr="00602CFF">
        <w:trPr>
          <w:cantSplit/>
          <w:jc w:val="center"/>
        </w:trPr>
        <w:tc>
          <w:tcPr>
            <w:tcW w:w="5029" w:type="dxa"/>
          </w:tcPr>
          <w:p w14:paraId="68148B1E" w14:textId="77777777" w:rsidR="00B561D7" w:rsidRDefault="00B561D7" w:rsidP="00602CFF">
            <w:pPr>
              <w:pStyle w:val="TAL"/>
            </w:pPr>
            <w:r>
              <w:t>KPN</w:t>
            </w:r>
          </w:p>
        </w:tc>
      </w:tr>
      <w:tr w:rsidR="00B561D7" w14:paraId="00620890" w14:textId="77777777" w:rsidTr="00602CFF">
        <w:trPr>
          <w:cantSplit/>
          <w:jc w:val="center"/>
        </w:trPr>
        <w:tc>
          <w:tcPr>
            <w:tcW w:w="5029" w:type="dxa"/>
          </w:tcPr>
          <w:p w14:paraId="37242311" w14:textId="16BE806A" w:rsidR="00B561D7" w:rsidRDefault="00B561D7" w:rsidP="00602CFF">
            <w:pPr>
              <w:pStyle w:val="TAL"/>
            </w:pPr>
            <w:r>
              <w:t>LG Electronics</w:t>
            </w:r>
          </w:p>
        </w:tc>
      </w:tr>
      <w:tr w:rsidR="005339D8" w14:paraId="7C700D87" w14:textId="77777777" w:rsidTr="005875D6">
        <w:trPr>
          <w:cantSplit/>
          <w:jc w:val="center"/>
        </w:trPr>
        <w:tc>
          <w:tcPr>
            <w:tcW w:w="5029" w:type="dxa"/>
          </w:tcPr>
          <w:p w14:paraId="32CCF8C3" w14:textId="4A4E156E" w:rsidR="005339D8" w:rsidRDefault="009C2199" w:rsidP="005875D6">
            <w:pPr>
              <w:pStyle w:val="TAL"/>
              <w:rPr>
                <w:lang w:eastAsia="zh-CN"/>
              </w:rPr>
            </w:pPr>
            <w:r w:rsidRPr="009C2199">
              <w:rPr>
                <w:lang w:eastAsia="zh-CN"/>
              </w:rPr>
              <w:t>NTT DOCOMO</w:t>
            </w:r>
          </w:p>
        </w:tc>
      </w:tr>
      <w:tr w:rsidR="004D65E3" w14:paraId="08950D09" w14:textId="77777777" w:rsidTr="005875D6">
        <w:trPr>
          <w:cantSplit/>
          <w:jc w:val="center"/>
        </w:trPr>
        <w:tc>
          <w:tcPr>
            <w:tcW w:w="5029" w:type="dxa"/>
          </w:tcPr>
          <w:p w14:paraId="79994911" w14:textId="5B5152D3" w:rsidR="004D65E3" w:rsidRPr="009C2199" w:rsidRDefault="004D65E3" w:rsidP="005875D6">
            <w:pPr>
              <w:pStyle w:val="TAL"/>
              <w:rPr>
                <w:lang w:eastAsia="zh-CN"/>
              </w:rPr>
            </w:pPr>
            <w:r>
              <w:rPr>
                <w:lang w:eastAsia="zh-CN"/>
              </w:rPr>
              <w:t>Orange</w:t>
            </w:r>
          </w:p>
        </w:tc>
      </w:tr>
      <w:tr w:rsidR="001E489F" w14:paraId="2C5796E3" w14:textId="77777777" w:rsidTr="005875D6">
        <w:trPr>
          <w:cantSplit/>
          <w:jc w:val="center"/>
        </w:trPr>
        <w:tc>
          <w:tcPr>
            <w:tcW w:w="5029" w:type="dxa"/>
          </w:tcPr>
          <w:p w14:paraId="3ABE29D5" w14:textId="154202FD" w:rsidR="001E489F" w:rsidRDefault="004630FC" w:rsidP="005875D6">
            <w:pPr>
              <w:pStyle w:val="TAL"/>
            </w:pPr>
            <w:r>
              <w:t>T-Mobile USA</w:t>
            </w:r>
          </w:p>
        </w:tc>
      </w:tr>
      <w:tr w:rsidR="001E489F" w14:paraId="5425D30D" w14:textId="77777777" w:rsidTr="005875D6">
        <w:trPr>
          <w:cantSplit/>
          <w:jc w:val="center"/>
        </w:trPr>
        <w:tc>
          <w:tcPr>
            <w:tcW w:w="5029" w:type="dxa"/>
          </w:tcPr>
          <w:p w14:paraId="37445962" w14:textId="3D5BC880" w:rsidR="001E489F" w:rsidRDefault="00240DE1" w:rsidP="005875D6">
            <w:pPr>
              <w:pStyle w:val="TAL"/>
            </w:pPr>
            <w:r w:rsidRPr="00240DE1">
              <w:t>Telefónica S.A.</w:t>
            </w:r>
          </w:p>
        </w:tc>
      </w:tr>
      <w:tr w:rsidR="001E489F" w14:paraId="30A479CE" w14:textId="77777777" w:rsidTr="005875D6">
        <w:trPr>
          <w:cantSplit/>
          <w:jc w:val="center"/>
        </w:trPr>
        <w:tc>
          <w:tcPr>
            <w:tcW w:w="5029" w:type="dxa"/>
          </w:tcPr>
          <w:p w14:paraId="78DC25D6" w14:textId="68C15740" w:rsidR="001E489F" w:rsidRDefault="002E788A" w:rsidP="005875D6">
            <w:pPr>
              <w:pStyle w:val="TAL"/>
            </w:pPr>
            <w:r>
              <w:t>Vodafone</w:t>
            </w:r>
          </w:p>
        </w:tc>
      </w:tr>
      <w:tr w:rsidR="00B561D7" w14:paraId="28B9245C" w14:textId="77777777" w:rsidTr="005875D6">
        <w:trPr>
          <w:cantSplit/>
          <w:jc w:val="center"/>
        </w:trPr>
        <w:tc>
          <w:tcPr>
            <w:tcW w:w="5029" w:type="dxa"/>
          </w:tcPr>
          <w:p w14:paraId="36710427" w14:textId="6A93A52D" w:rsidR="00B561D7" w:rsidRDefault="00B561D7" w:rsidP="005875D6">
            <w:pPr>
              <w:pStyle w:val="TAL"/>
            </w:pPr>
            <w:r>
              <w:t>ZTE</w:t>
            </w:r>
          </w:p>
        </w:tc>
      </w:tr>
    </w:tbl>
    <w:p w14:paraId="30E19F71" w14:textId="77777777" w:rsidR="001E489F" w:rsidRPr="00641ED8" w:rsidRDefault="001E489F" w:rsidP="001E489F"/>
    <w:p w14:paraId="1E242AC9" w14:textId="2BE3665B" w:rsidR="00236D1F" w:rsidRPr="001E489F" w:rsidRDefault="00236D1F" w:rsidP="00240DE1">
      <w:pPr>
        <w:pStyle w:val="EditorsNot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5829" w14:textId="77777777" w:rsidR="008221BB" w:rsidRDefault="008221BB">
      <w:r>
        <w:separator/>
      </w:r>
    </w:p>
  </w:endnote>
  <w:endnote w:type="continuationSeparator" w:id="0">
    <w:p w14:paraId="64D120D3" w14:textId="77777777" w:rsidR="008221BB" w:rsidRDefault="0082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F7FBA" w14:textId="77777777" w:rsidR="008221BB" w:rsidRDefault="008221BB">
      <w:r>
        <w:separator/>
      </w:r>
    </w:p>
  </w:footnote>
  <w:footnote w:type="continuationSeparator" w:id="0">
    <w:p w14:paraId="10BA8B77" w14:textId="77777777" w:rsidR="008221BB" w:rsidRDefault="00822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26EB"/>
    <w:rsid w:val="00072A7C"/>
    <w:rsid w:val="000775E7"/>
    <w:rsid w:val="0007775C"/>
    <w:rsid w:val="00091BFB"/>
    <w:rsid w:val="00094F23"/>
    <w:rsid w:val="0009555C"/>
    <w:rsid w:val="000967F4"/>
    <w:rsid w:val="00096CAC"/>
    <w:rsid w:val="000A6432"/>
    <w:rsid w:val="000B2299"/>
    <w:rsid w:val="000B3982"/>
    <w:rsid w:val="000D6D78"/>
    <w:rsid w:val="000E0429"/>
    <w:rsid w:val="000E0437"/>
    <w:rsid w:val="000E7D8E"/>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D65E6"/>
    <w:rsid w:val="001E489F"/>
    <w:rsid w:val="001E6729"/>
    <w:rsid w:val="001F3E86"/>
    <w:rsid w:val="001F3F6B"/>
    <w:rsid w:val="001F7653"/>
    <w:rsid w:val="00202916"/>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E788A"/>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C177E"/>
    <w:rsid w:val="003C18C6"/>
    <w:rsid w:val="003C53A8"/>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622B"/>
    <w:rsid w:val="004008D7"/>
    <w:rsid w:val="0040145D"/>
    <w:rsid w:val="00410FFA"/>
    <w:rsid w:val="00411339"/>
    <w:rsid w:val="004131BD"/>
    <w:rsid w:val="004159BE"/>
    <w:rsid w:val="00416CEA"/>
    <w:rsid w:val="00417FD7"/>
    <w:rsid w:val="00421AFD"/>
    <w:rsid w:val="004246F2"/>
    <w:rsid w:val="00431AA9"/>
    <w:rsid w:val="00432048"/>
    <w:rsid w:val="00442C65"/>
    <w:rsid w:val="00444060"/>
    <w:rsid w:val="00451122"/>
    <w:rsid w:val="004518DB"/>
    <w:rsid w:val="004538E2"/>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B7BC0"/>
    <w:rsid w:val="004C4C9B"/>
    <w:rsid w:val="004C5EDD"/>
    <w:rsid w:val="004C637F"/>
    <w:rsid w:val="004D2FA0"/>
    <w:rsid w:val="004D65E3"/>
    <w:rsid w:val="004E1010"/>
    <w:rsid w:val="004E3A5E"/>
    <w:rsid w:val="004F4172"/>
    <w:rsid w:val="004F51BC"/>
    <w:rsid w:val="005012A1"/>
    <w:rsid w:val="0050202A"/>
    <w:rsid w:val="00507903"/>
    <w:rsid w:val="005131BD"/>
    <w:rsid w:val="00515BA3"/>
    <w:rsid w:val="00516C30"/>
    <w:rsid w:val="0052032E"/>
    <w:rsid w:val="00521896"/>
    <w:rsid w:val="00522A80"/>
    <w:rsid w:val="005247BC"/>
    <w:rsid w:val="00525CAA"/>
    <w:rsid w:val="005339D8"/>
    <w:rsid w:val="00535A39"/>
    <w:rsid w:val="00544D8F"/>
    <w:rsid w:val="00553BDE"/>
    <w:rsid w:val="00555A7D"/>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18"/>
    <w:rsid w:val="005C7352"/>
    <w:rsid w:val="005D0459"/>
    <w:rsid w:val="005D1F7E"/>
    <w:rsid w:val="005D2738"/>
    <w:rsid w:val="005D37AC"/>
    <w:rsid w:val="005D60FD"/>
    <w:rsid w:val="005E07CB"/>
    <w:rsid w:val="005E0BF8"/>
    <w:rsid w:val="005E32BB"/>
    <w:rsid w:val="005E7235"/>
    <w:rsid w:val="005F041C"/>
    <w:rsid w:val="005F2E94"/>
    <w:rsid w:val="005F4B34"/>
    <w:rsid w:val="00615985"/>
    <w:rsid w:val="00616912"/>
    <w:rsid w:val="006169A7"/>
    <w:rsid w:val="00616E18"/>
    <w:rsid w:val="00620287"/>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96A27"/>
    <w:rsid w:val="007A21F5"/>
    <w:rsid w:val="007A2673"/>
    <w:rsid w:val="007B5456"/>
    <w:rsid w:val="007B54D8"/>
    <w:rsid w:val="007B5F65"/>
    <w:rsid w:val="007C3746"/>
    <w:rsid w:val="007C767B"/>
    <w:rsid w:val="007D3C7C"/>
    <w:rsid w:val="007D4940"/>
    <w:rsid w:val="007D687A"/>
    <w:rsid w:val="007E1BA0"/>
    <w:rsid w:val="007F2297"/>
    <w:rsid w:val="007F55EC"/>
    <w:rsid w:val="007F6574"/>
    <w:rsid w:val="007F7100"/>
    <w:rsid w:val="007F7186"/>
    <w:rsid w:val="0080123B"/>
    <w:rsid w:val="00810D6B"/>
    <w:rsid w:val="008221BB"/>
    <w:rsid w:val="00831057"/>
    <w:rsid w:val="00833180"/>
    <w:rsid w:val="008354DC"/>
    <w:rsid w:val="00836DF5"/>
    <w:rsid w:val="00837EF8"/>
    <w:rsid w:val="0084119C"/>
    <w:rsid w:val="00843D7D"/>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CF7"/>
    <w:rsid w:val="00960A44"/>
    <w:rsid w:val="0096281E"/>
    <w:rsid w:val="00970864"/>
    <w:rsid w:val="009736D5"/>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6D9F"/>
    <w:rsid w:val="009E0B41"/>
    <w:rsid w:val="009E1910"/>
    <w:rsid w:val="009E5DBA"/>
    <w:rsid w:val="009E5F2A"/>
    <w:rsid w:val="009F5088"/>
    <w:rsid w:val="009F6047"/>
    <w:rsid w:val="00A022E7"/>
    <w:rsid w:val="00A03D2A"/>
    <w:rsid w:val="00A1085D"/>
    <w:rsid w:val="00A10ADB"/>
    <w:rsid w:val="00A144AB"/>
    <w:rsid w:val="00A151A1"/>
    <w:rsid w:val="00A17F01"/>
    <w:rsid w:val="00A242DF"/>
    <w:rsid w:val="00A24557"/>
    <w:rsid w:val="00A248B2"/>
    <w:rsid w:val="00A24E46"/>
    <w:rsid w:val="00A25EBA"/>
    <w:rsid w:val="00A267D7"/>
    <w:rsid w:val="00A27A64"/>
    <w:rsid w:val="00A37F80"/>
    <w:rsid w:val="00A43BDC"/>
    <w:rsid w:val="00A46B3F"/>
    <w:rsid w:val="00A46F30"/>
    <w:rsid w:val="00A61169"/>
    <w:rsid w:val="00A63024"/>
    <w:rsid w:val="00A65602"/>
    <w:rsid w:val="00A81A0B"/>
    <w:rsid w:val="00A82FCC"/>
    <w:rsid w:val="00A8479D"/>
    <w:rsid w:val="00A876AF"/>
    <w:rsid w:val="00A906A4"/>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561D7"/>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E2984"/>
    <w:rsid w:val="00CE6C6A"/>
    <w:rsid w:val="00CF52A0"/>
    <w:rsid w:val="00D00BAD"/>
    <w:rsid w:val="00D0135E"/>
    <w:rsid w:val="00D145EC"/>
    <w:rsid w:val="00D16F3A"/>
    <w:rsid w:val="00D176FE"/>
    <w:rsid w:val="00D278F9"/>
    <w:rsid w:val="00D31CEA"/>
    <w:rsid w:val="00D355FB"/>
    <w:rsid w:val="00D43C0B"/>
    <w:rsid w:val="00D43E0D"/>
    <w:rsid w:val="00D44A74"/>
    <w:rsid w:val="00D47681"/>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26A5"/>
    <w:rsid w:val="00E1463F"/>
    <w:rsid w:val="00E23029"/>
    <w:rsid w:val="00E277F3"/>
    <w:rsid w:val="00E34AA9"/>
    <w:rsid w:val="00E363A9"/>
    <w:rsid w:val="00E413E0"/>
    <w:rsid w:val="00E514F2"/>
    <w:rsid w:val="00E53AE3"/>
    <w:rsid w:val="00E5574A"/>
    <w:rsid w:val="00E57971"/>
    <w:rsid w:val="00E64FB2"/>
    <w:rsid w:val="00E67B7D"/>
    <w:rsid w:val="00E81E2C"/>
    <w:rsid w:val="00E82FBF"/>
    <w:rsid w:val="00E86341"/>
    <w:rsid w:val="00EA2965"/>
    <w:rsid w:val="00EA47DF"/>
    <w:rsid w:val="00EA662E"/>
    <w:rsid w:val="00EB1A30"/>
    <w:rsid w:val="00EB46F6"/>
    <w:rsid w:val="00EB51AA"/>
    <w:rsid w:val="00EB5D2F"/>
    <w:rsid w:val="00EC10EC"/>
    <w:rsid w:val="00EC456C"/>
    <w:rsid w:val="00EC607C"/>
    <w:rsid w:val="00ED166C"/>
    <w:rsid w:val="00ED5FA6"/>
    <w:rsid w:val="00ED6080"/>
    <w:rsid w:val="00EE0176"/>
    <w:rsid w:val="00EE35BD"/>
    <w:rsid w:val="00EF0942"/>
    <w:rsid w:val="00EF291F"/>
    <w:rsid w:val="00F0218C"/>
    <w:rsid w:val="00F0251A"/>
    <w:rsid w:val="00F0393B"/>
    <w:rsid w:val="00F0771B"/>
    <w:rsid w:val="00F12D75"/>
    <w:rsid w:val="00F15D08"/>
    <w:rsid w:val="00F3091D"/>
    <w:rsid w:val="00F313DD"/>
    <w:rsid w:val="00F34DE7"/>
    <w:rsid w:val="00F378BE"/>
    <w:rsid w:val="00F43120"/>
    <w:rsid w:val="00F44FF2"/>
    <w:rsid w:val="00F64378"/>
    <w:rsid w:val="00F67FC3"/>
    <w:rsid w:val="00F7352A"/>
    <w:rsid w:val="00F763A4"/>
    <w:rsid w:val="00F76EA7"/>
    <w:rsid w:val="00F80D67"/>
    <w:rsid w:val="00F81CF2"/>
    <w:rsid w:val="00F82A04"/>
    <w:rsid w:val="00F83DF3"/>
    <w:rsid w:val="00F93BA5"/>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E00F5D"/>
    <w:rPr>
      <w:sz w:val="16"/>
      <w:szCs w:val="16"/>
    </w:rPr>
  </w:style>
  <w:style w:type="paragraph" w:styleId="CommentSubject">
    <w:name w:val="annotation subject"/>
    <w:basedOn w:val="CommentText"/>
    <w:next w:val="CommentText"/>
    <w:link w:val="CommentSubjectChar"/>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0F5D"/>
    <w:rPr>
      <w:rFonts w:ascii="Arial" w:hAnsi="Arial"/>
    </w:rPr>
  </w:style>
  <w:style w:type="character" w:customStyle="1" w:styleId="CommentSubjectChar">
    <w:name w:val="Comment Subject Char"/>
    <w:basedOn w:val="CommentTextChar"/>
    <w:link w:val="CommentSubject"/>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Props1.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3.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4.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5.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849</Words>
  <Characters>4971</Characters>
  <Application>Microsoft Office Word</Application>
  <DocSecurity>0</DocSecurity>
  <Lines>261</Lines>
  <Paragraphs>187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Trakinat, Jean</cp:lastModifiedBy>
  <cp:revision>13</cp:revision>
  <cp:lastPrinted>2001-04-23T09:30:00Z</cp:lastPrinted>
  <dcterms:created xsi:type="dcterms:W3CDTF">2026-02-13T08:41:00Z</dcterms:created>
  <dcterms:modified xsi:type="dcterms:W3CDTF">2026-02-17T20:36:00Z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